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7A" w:rsidRPr="00FC5F7A" w:rsidRDefault="00FC5F7A" w:rsidP="00FC5F7A">
      <w:pPr>
        <w:rPr>
          <w:b/>
          <w:bCs/>
          <w:lang w:val="sl-SI"/>
        </w:rPr>
      </w:pPr>
      <w:r>
        <w:rPr>
          <w:b/>
          <w:bCs/>
          <w:i/>
          <w:lang w:val="sl-SI"/>
        </w:rPr>
        <w:t xml:space="preserve">                                           </w:t>
      </w:r>
      <w:r w:rsidRPr="00FC5F7A">
        <w:rPr>
          <w:b/>
          <w:bCs/>
          <w:lang w:val="sl-SI"/>
        </w:rPr>
        <w:t>UNIVERSITY OF NOVI SAD</w:t>
      </w:r>
    </w:p>
    <w:p w:rsidR="00FC5F7A" w:rsidRPr="00FC5F7A" w:rsidRDefault="006724BA" w:rsidP="00FC5F7A">
      <w:pPr>
        <w:jc w:val="center"/>
        <w:rPr>
          <w:b/>
          <w:bCs/>
          <w:lang w:val="sl-S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880745" cy="914400"/>
            <wp:effectExtent l="19050" t="0" r="0" b="0"/>
            <wp:wrapSquare wrapText="bothSides"/>
            <wp:docPr id="3" name="Picture 2" descr="Po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46785" cy="1028700"/>
            <wp:effectExtent l="19050" t="0" r="5715" b="0"/>
            <wp:wrapTight wrapText="bothSides">
              <wp:wrapPolygon edited="0">
                <wp:start x="-435" y="0"/>
                <wp:lineTo x="-435" y="20400"/>
                <wp:lineTo x="21730" y="20400"/>
                <wp:lineTo x="21730" y="0"/>
                <wp:lineTo x="-435" y="0"/>
              </wp:wrapPolygon>
            </wp:wrapTight>
            <wp:docPr id="2" name="Picture 3" descr="un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s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143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F7A" w:rsidRPr="00FC5F7A">
        <w:rPr>
          <w:b/>
          <w:bCs/>
          <w:lang w:val="sl-SI"/>
        </w:rPr>
        <w:t>FACULTY OF AGRICULTURE</w:t>
      </w:r>
    </w:p>
    <w:p w:rsidR="00FC5F7A" w:rsidRPr="00FC5F7A" w:rsidRDefault="00FC5F7A" w:rsidP="00FC5F7A">
      <w:pPr>
        <w:jc w:val="center"/>
        <w:rPr>
          <w:b/>
          <w:bCs/>
          <w:sz w:val="12"/>
          <w:szCs w:val="12"/>
          <w:lang w:val="sl-SI"/>
        </w:rPr>
      </w:pPr>
    </w:p>
    <w:p w:rsidR="00FC5F7A" w:rsidRPr="00FC5F7A" w:rsidRDefault="00FC5F7A" w:rsidP="00FC5F7A">
      <w:pPr>
        <w:jc w:val="center"/>
        <w:rPr>
          <w:b/>
          <w:bCs/>
          <w:sz w:val="22"/>
          <w:szCs w:val="22"/>
          <w:lang w:val="sr-Latn-CS"/>
        </w:rPr>
      </w:pPr>
      <w:r w:rsidRPr="00FC5F7A">
        <w:rPr>
          <w:b/>
          <w:bCs/>
          <w:sz w:val="22"/>
          <w:szCs w:val="22"/>
          <w:lang w:val="sl-SI"/>
        </w:rPr>
        <w:t>Trg Dositeja Obradovi</w:t>
      </w:r>
      <w:r w:rsidRPr="00FC5F7A">
        <w:rPr>
          <w:b/>
          <w:bCs/>
          <w:sz w:val="22"/>
          <w:szCs w:val="22"/>
          <w:lang w:val="sr-Latn-CS"/>
        </w:rPr>
        <w:t>ća 8, 21000 Novi Sad, Serbia</w:t>
      </w:r>
    </w:p>
    <w:p w:rsidR="00FC5F7A" w:rsidRPr="00FC5F7A" w:rsidRDefault="00FC5F7A" w:rsidP="00FC5F7A">
      <w:pPr>
        <w:jc w:val="center"/>
        <w:rPr>
          <w:b/>
          <w:bCs/>
          <w:sz w:val="22"/>
          <w:szCs w:val="22"/>
          <w:lang w:val="sr-Latn-CS"/>
        </w:rPr>
      </w:pPr>
      <w:r w:rsidRPr="00FC5F7A">
        <w:rPr>
          <w:b/>
          <w:bCs/>
          <w:sz w:val="22"/>
          <w:szCs w:val="22"/>
          <w:lang w:val="sr-Latn-CS"/>
        </w:rPr>
        <w:t>Tel. + 381 21 48 53 500; Fax. + 381 21 459 761</w:t>
      </w:r>
    </w:p>
    <w:p w:rsidR="00FC5F7A" w:rsidRPr="00FC5F7A" w:rsidRDefault="00FC5F7A" w:rsidP="00FC5F7A">
      <w:pPr>
        <w:jc w:val="center"/>
        <w:rPr>
          <w:b/>
          <w:bCs/>
          <w:sz w:val="22"/>
          <w:szCs w:val="22"/>
          <w:lang w:val="sl-SI"/>
        </w:rPr>
      </w:pPr>
      <w:r w:rsidRPr="00FC5F7A">
        <w:rPr>
          <w:b/>
          <w:bCs/>
          <w:sz w:val="22"/>
          <w:szCs w:val="22"/>
          <w:lang w:val="sr-Latn-CS"/>
        </w:rPr>
        <w:t xml:space="preserve">E-mail: </w:t>
      </w:r>
      <w:hyperlink r:id="rId6" w:history="1">
        <w:r w:rsidRPr="00FC5F7A">
          <w:rPr>
            <w:rStyle w:val="Hyperlink"/>
            <w:b/>
            <w:bCs/>
            <w:color w:val="auto"/>
            <w:sz w:val="22"/>
            <w:szCs w:val="22"/>
            <w:lang w:val="sr-Latn-CS"/>
          </w:rPr>
          <w:t>dean</w:t>
        </w:r>
        <w:r w:rsidRPr="00FC5F7A">
          <w:rPr>
            <w:rStyle w:val="Hyperlink"/>
            <w:b/>
            <w:bCs/>
            <w:color w:val="auto"/>
            <w:sz w:val="22"/>
            <w:szCs w:val="22"/>
            <w:lang w:val="sl-SI"/>
          </w:rPr>
          <w:t>@polj.uns.ac.rs</w:t>
        </w:r>
      </w:hyperlink>
    </w:p>
    <w:p w:rsidR="00FC5F7A" w:rsidRPr="00FC5F7A" w:rsidRDefault="00FC5F7A" w:rsidP="00FC5F7A">
      <w:pPr>
        <w:jc w:val="center"/>
        <w:rPr>
          <w:b/>
          <w:bCs/>
          <w:lang w:val="sl-SI"/>
        </w:rPr>
      </w:pPr>
    </w:p>
    <w:p w:rsidR="00FC5F7A" w:rsidRPr="00FC5F7A" w:rsidRDefault="00FC5F7A" w:rsidP="00FC5F7A">
      <w:pPr>
        <w:jc w:val="center"/>
        <w:rPr>
          <w:b/>
          <w:bCs/>
          <w:lang w:val="sl-SI"/>
        </w:rPr>
      </w:pPr>
    </w:p>
    <w:p w:rsidR="00FC5F7A" w:rsidRPr="00FC5F7A" w:rsidRDefault="00FC5F7A" w:rsidP="00FC5F7A">
      <w:pPr>
        <w:jc w:val="center"/>
        <w:rPr>
          <w:b/>
          <w:bCs/>
          <w:sz w:val="32"/>
          <w:szCs w:val="32"/>
          <w:lang w:val="sl-SI"/>
        </w:rPr>
      </w:pPr>
      <w:r w:rsidRPr="00FC5F7A">
        <w:rPr>
          <w:b/>
          <w:bCs/>
          <w:sz w:val="32"/>
          <w:szCs w:val="32"/>
          <w:lang w:val="sl-SI"/>
        </w:rPr>
        <w:t xml:space="preserve">I n v i t a t i o n </w:t>
      </w:r>
    </w:p>
    <w:p w:rsidR="00FC5F7A" w:rsidRPr="00FC5F7A" w:rsidRDefault="00FC5F7A" w:rsidP="00FC5F7A">
      <w:pPr>
        <w:jc w:val="both"/>
        <w:rPr>
          <w:bCs/>
          <w:lang w:val="sl-SI"/>
        </w:rPr>
      </w:pPr>
    </w:p>
    <w:p w:rsidR="00FC5F7A" w:rsidRPr="00FC5F7A" w:rsidRDefault="00FC5F7A" w:rsidP="00FC5F7A">
      <w:pPr>
        <w:jc w:val="both"/>
        <w:rPr>
          <w:b/>
          <w:lang w:val="sl-SI"/>
        </w:rPr>
      </w:pPr>
      <w:r w:rsidRPr="00FC5F7A">
        <w:rPr>
          <w:b/>
          <w:lang w:val="sl-SI"/>
        </w:rPr>
        <w:t xml:space="preserve">Dear </w:t>
      </w:r>
      <w:r w:rsidR="00AF794C">
        <w:rPr>
          <w:b/>
          <w:lang w:val="sl-SI"/>
        </w:rPr>
        <w:t xml:space="preserve">Madam or </w:t>
      </w:r>
      <w:r w:rsidRPr="00FC5F7A">
        <w:rPr>
          <w:b/>
          <w:lang w:val="sl-SI"/>
        </w:rPr>
        <w:t>Sir,</w:t>
      </w:r>
    </w:p>
    <w:p w:rsidR="00FC5F7A" w:rsidRPr="00FC5F7A" w:rsidRDefault="00FC5F7A" w:rsidP="00FC5F7A">
      <w:pPr>
        <w:jc w:val="both"/>
        <w:rPr>
          <w:bCs/>
          <w:lang w:val="sl-SI"/>
        </w:rPr>
      </w:pPr>
    </w:p>
    <w:p w:rsidR="00FC5F7A" w:rsidRPr="00FC5F7A" w:rsidRDefault="00FC5F7A" w:rsidP="00FC5F7A">
      <w:pPr>
        <w:jc w:val="both"/>
        <w:rPr>
          <w:bCs/>
          <w:lang w:val="sl-SI"/>
        </w:rPr>
      </w:pPr>
      <w:r w:rsidRPr="00FC5F7A">
        <w:rPr>
          <w:bCs/>
          <w:lang w:val="sl-SI"/>
        </w:rPr>
        <w:t xml:space="preserve">The Faculty of Agriculture on the occasion of the Day of the Faculty traditionally organizes </w:t>
      </w:r>
      <w:r w:rsidR="004A176A">
        <w:t>the Conference</w:t>
      </w:r>
      <w:r w:rsidR="007A73C9">
        <w:t xml:space="preserve"> for Students of Agriculture</w:t>
      </w:r>
      <w:r w:rsidRPr="00FC5F7A">
        <w:rPr>
          <w:bCs/>
          <w:lang w:val="sl-SI"/>
        </w:rPr>
        <w:t>. The 3</w:t>
      </w:r>
      <w:r w:rsidR="00266239">
        <w:rPr>
          <w:bCs/>
          <w:lang w:val="sl-SI"/>
        </w:rPr>
        <w:t>9</w:t>
      </w:r>
      <w:r w:rsidRPr="00FC5F7A">
        <w:rPr>
          <w:bCs/>
          <w:vertAlign w:val="superscript"/>
          <w:lang w:val="sl-SI"/>
        </w:rPr>
        <w:t>th</w:t>
      </w:r>
      <w:r w:rsidRPr="00FC5F7A">
        <w:rPr>
          <w:bCs/>
          <w:lang w:val="sl-SI"/>
        </w:rPr>
        <w:t xml:space="preserve"> Conference will take place on the 20</w:t>
      </w:r>
      <w:r w:rsidRPr="00FC5F7A">
        <w:rPr>
          <w:bCs/>
          <w:vertAlign w:val="superscript"/>
          <w:lang w:val="sl-SI"/>
        </w:rPr>
        <w:t>th</w:t>
      </w:r>
      <w:r w:rsidRPr="00FC5F7A">
        <w:rPr>
          <w:bCs/>
          <w:lang w:val="sl-SI"/>
        </w:rPr>
        <w:t xml:space="preserve"> of November, 201</w:t>
      </w:r>
      <w:r w:rsidR="00266239">
        <w:rPr>
          <w:bCs/>
          <w:lang w:val="sl-SI"/>
        </w:rPr>
        <w:t>5</w:t>
      </w:r>
      <w:r w:rsidRPr="00FC5F7A">
        <w:rPr>
          <w:bCs/>
          <w:lang w:val="sl-SI"/>
        </w:rPr>
        <w:t xml:space="preserve"> at the Faculty of Agriculture in Novi Sad.</w:t>
      </w:r>
    </w:p>
    <w:p w:rsidR="00FC5F7A" w:rsidRPr="00FC5F7A" w:rsidRDefault="00FC5F7A" w:rsidP="00FC5F7A">
      <w:pPr>
        <w:jc w:val="both"/>
        <w:rPr>
          <w:bCs/>
          <w:sz w:val="12"/>
          <w:szCs w:val="12"/>
          <w:lang w:val="sl-SI"/>
        </w:rPr>
      </w:pPr>
    </w:p>
    <w:p w:rsidR="00FC5F7A" w:rsidRPr="00FC5F7A" w:rsidRDefault="00FC5F7A" w:rsidP="00FC5F7A">
      <w:pPr>
        <w:jc w:val="both"/>
        <w:rPr>
          <w:b/>
          <w:bCs/>
          <w:lang w:val="sl-SI"/>
        </w:rPr>
      </w:pPr>
      <w:r w:rsidRPr="00FC5F7A">
        <w:rPr>
          <w:bCs/>
          <w:lang w:val="sl-SI"/>
        </w:rPr>
        <w:t xml:space="preserve">The Organizing committee has a pleasure to invite </w:t>
      </w:r>
      <w:r w:rsidRPr="00FC5F7A">
        <w:rPr>
          <w:b/>
          <w:lang w:val="sl-SI"/>
        </w:rPr>
        <w:t>two</w:t>
      </w:r>
      <w:r w:rsidRPr="00FC5F7A">
        <w:rPr>
          <w:b/>
          <w:bCs/>
          <w:lang w:val="sl-SI"/>
        </w:rPr>
        <w:t xml:space="preserve"> students</w:t>
      </w:r>
      <w:r w:rsidRPr="00FC5F7A">
        <w:rPr>
          <w:bCs/>
          <w:lang w:val="sl-SI"/>
        </w:rPr>
        <w:t xml:space="preserve"> from your University /Faculty/ to take a part in the meeting. The </w:t>
      </w:r>
      <w:r w:rsidRPr="00FC5F7A">
        <w:t xml:space="preserve">accommodation and board costs for those students and for </w:t>
      </w:r>
      <w:r w:rsidRPr="00FC5F7A">
        <w:rPr>
          <w:b/>
          <w:bCs/>
          <w:lang w:val="sl-SI"/>
        </w:rPr>
        <w:t>one professor</w:t>
      </w:r>
      <w:r w:rsidRPr="00FC5F7A">
        <w:rPr>
          <w:bCs/>
          <w:lang w:val="sl-SI"/>
        </w:rPr>
        <w:t xml:space="preserve"> will be </w:t>
      </w:r>
      <w:r w:rsidRPr="00FC5F7A">
        <w:t>covered by t</w:t>
      </w:r>
      <w:r w:rsidRPr="00FC5F7A">
        <w:rPr>
          <w:bCs/>
          <w:lang w:val="sl-SI"/>
        </w:rPr>
        <w:t xml:space="preserve">he </w:t>
      </w:r>
      <w:r w:rsidRPr="00FC5F7A">
        <w:t>Organizing Committee.</w:t>
      </w:r>
    </w:p>
    <w:p w:rsidR="00FC5F7A" w:rsidRPr="00FC5F7A" w:rsidRDefault="00FC5F7A" w:rsidP="00FC5F7A">
      <w:pPr>
        <w:jc w:val="both"/>
        <w:rPr>
          <w:bCs/>
          <w:sz w:val="12"/>
          <w:szCs w:val="12"/>
          <w:lang w:val="sl-SI"/>
        </w:rPr>
      </w:pPr>
    </w:p>
    <w:p w:rsidR="00FC5F7A" w:rsidRPr="00FC5F7A" w:rsidRDefault="004A176A" w:rsidP="00FC5F7A">
      <w:pPr>
        <w:jc w:val="both"/>
      </w:pPr>
      <w:r w:rsidRPr="00FC5F7A">
        <w:t>Student’s</w:t>
      </w:r>
      <w:r w:rsidR="00FC5F7A" w:rsidRPr="00FC5F7A">
        <w:t xml:space="preserve"> papers can be from the following subjects</w:t>
      </w:r>
      <w:r w:rsidR="00FC5F7A" w:rsidRPr="00FC5F7A">
        <w:rPr>
          <w:lang w:val="sl-SI"/>
        </w:rPr>
        <w:t>:</w:t>
      </w:r>
      <w:r w:rsidR="00FC5F7A" w:rsidRPr="00FC5F7A">
        <w:t xml:space="preserve"> field and vegetable crops, fruit growing and viticulture, horticulture, landscape architecture, plant protection, animal husbandry, agricultural engineering, water management, agricultural economy, organic farming, and veterinary medicine. </w:t>
      </w:r>
    </w:p>
    <w:p w:rsidR="00FC5F7A" w:rsidRPr="00FC5F7A" w:rsidRDefault="00FC5F7A" w:rsidP="00FC5F7A">
      <w:pPr>
        <w:jc w:val="both"/>
        <w:rPr>
          <w:sz w:val="12"/>
          <w:szCs w:val="12"/>
        </w:rPr>
      </w:pPr>
    </w:p>
    <w:p w:rsidR="00FC5F7A" w:rsidRPr="00FC5F7A" w:rsidRDefault="00FC5F7A" w:rsidP="00FC5F7A">
      <w:pPr>
        <w:autoSpaceDE w:val="0"/>
        <w:autoSpaceDN w:val="0"/>
        <w:adjustRightInd w:val="0"/>
        <w:jc w:val="both"/>
        <w:rPr>
          <w:spacing w:val="-6"/>
        </w:rPr>
      </w:pPr>
      <w:r w:rsidRPr="00FC5F7A">
        <w:rPr>
          <w:spacing w:val="-6"/>
        </w:rPr>
        <w:t xml:space="preserve">The official languages are Serbian and English. </w:t>
      </w:r>
      <w:r w:rsidR="00266239">
        <w:rPr>
          <w:spacing w:val="-6"/>
        </w:rPr>
        <w:t xml:space="preserve">Students who present in Serbian should have presentation in English. </w:t>
      </w:r>
      <w:r w:rsidRPr="00FC5F7A">
        <w:rPr>
          <w:spacing w:val="-6"/>
        </w:rPr>
        <w:t>Simultaneous translation will not be provided.</w:t>
      </w:r>
    </w:p>
    <w:p w:rsidR="00FC5F7A" w:rsidRPr="00FC5F7A" w:rsidRDefault="00FC5F7A" w:rsidP="00FC5F7A">
      <w:pPr>
        <w:jc w:val="both"/>
        <w:rPr>
          <w:sz w:val="12"/>
          <w:szCs w:val="12"/>
        </w:rPr>
      </w:pPr>
    </w:p>
    <w:p w:rsidR="00FC5F7A" w:rsidRPr="00FC5F7A" w:rsidRDefault="00FC5F7A" w:rsidP="00FC5F7A">
      <w:pPr>
        <w:jc w:val="both"/>
      </w:pPr>
      <w:r w:rsidRPr="00FC5F7A">
        <w:t>All presented papers which fulfill the technical requirements will be published in the special publication. The best papers selected by the conference committee will be awarded.</w:t>
      </w:r>
    </w:p>
    <w:p w:rsidR="00FC5F7A" w:rsidRPr="00FC5F7A" w:rsidRDefault="00FC5F7A" w:rsidP="00FC5F7A">
      <w:pPr>
        <w:jc w:val="both"/>
        <w:rPr>
          <w:sz w:val="12"/>
          <w:szCs w:val="12"/>
        </w:rPr>
      </w:pPr>
    </w:p>
    <w:p w:rsidR="00FC5F7A" w:rsidRPr="00FC5F7A" w:rsidRDefault="00FC5F7A" w:rsidP="00FC5F7A">
      <w:pPr>
        <w:jc w:val="both"/>
        <w:rPr>
          <w:u w:val="single"/>
        </w:rPr>
      </w:pPr>
      <w:r w:rsidRPr="00FC5F7A">
        <w:rPr>
          <w:u w:val="single"/>
        </w:rPr>
        <w:t>Important dates:</w:t>
      </w:r>
    </w:p>
    <w:p w:rsidR="00266239" w:rsidRDefault="00266239" w:rsidP="00FC5F7A">
      <w:pPr>
        <w:jc w:val="both"/>
      </w:pPr>
      <w:r>
        <w:t xml:space="preserve">Title of a paper and confirmation of attendance - </w:t>
      </w:r>
      <w:r w:rsidRPr="00FC5F7A">
        <w:t xml:space="preserve">October </w:t>
      </w:r>
      <w:r>
        <w:t>30</w:t>
      </w:r>
      <w:r w:rsidRPr="00266239">
        <w:rPr>
          <w:vertAlign w:val="superscript"/>
        </w:rPr>
        <w:t>th</w:t>
      </w:r>
      <w:r w:rsidRPr="00FC5F7A">
        <w:t>, 201</w:t>
      </w:r>
      <w:r>
        <w:t>5</w:t>
      </w:r>
    </w:p>
    <w:p w:rsidR="00FC5F7A" w:rsidRPr="00FC5F7A" w:rsidRDefault="00FC5F7A" w:rsidP="00FC5F7A">
      <w:pPr>
        <w:jc w:val="both"/>
      </w:pPr>
      <w:r w:rsidRPr="00FC5F7A">
        <w:t xml:space="preserve">Full paper submission – </w:t>
      </w:r>
      <w:r w:rsidR="004A176A">
        <w:t>Novembe</w:t>
      </w:r>
      <w:r w:rsidRPr="00FC5F7A">
        <w:t xml:space="preserve">r </w:t>
      </w:r>
      <w:r>
        <w:t>5</w:t>
      </w:r>
      <w:r w:rsidR="00AA7BFF" w:rsidRPr="00AA7BFF">
        <w:rPr>
          <w:vertAlign w:val="superscript"/>
        </w:rPr>
        <w:t>th</w:t>
      </w:r>
      <w:r>
        <w:t>, 201</w:t>
      </w:r>
      <w:r w:rsidR="00AA7BFF">
        <w:t>5</w:t>
      </w:r>
    </w:p>
    <w:p w:rsidR="00FC5F7A" w:rsidRPr="00FC5F7A" w:rsidRDefault="00FC5F7A" w:rsidP="00FC5F7A">
      <w:pPr>
        <w:jc w:val="both"/>
        <w:rPr>
          <w:sz w:val="12"/>
          <w:szCs w:val="12"/>
        </w:rPr>
      </w:pPr>
    </w:p>
    <w:p w:rsidR="00FC5F7A" w:rsidRPr="00FC5F7A" w:rsidRDefault="00AA7BFF" w:rsidP="00FC5F7A">
      <w:pPr>
        <w:jc w:val="both"/>
      </w:pPr>
      <w:r>
        <w:t>Titles, confirmation of attendance,</w:t>
      </w:r>
      <w:r w:rsidR="00FC5F7A" w:rsidRPr="00FC5F7A">
        <w:t xml:space="preserve"> as well as full papers should be sent to </w:t>
      </w:r>
      <w:proofErr w:type="spellStart"/>
      <w:r>
        <w:t>Dragana</w:t>
      </w:r>
      <w:proofErr w:type="spellEnd"/>
      <w:r>
        <w:t xml:space="preserve"> </w:t>
      </w:r>
      <w:proofErr w:type="spellStart"/>
      <w:r>
        <w:t>Budakov</w:t>
      </w:r>
      <w:proofErr w:type="spellEnd"/>
      <w:r w:rsidR="00FC5F7A" w:rsidRPr="00FC5F7A">
        <w:t xml:space="preserve">, e-mail: </w:t>
      </w:r>
      <w:r>
        <w:rPr>
          <w:color w:val="0070C0"/>
        </w:rPr>
        <w:t>dbudakov</w:t>
      </w:r>
      <w:r w:rsidR="00FC5F7A" w:rsidRPr="00BE2D7D">
        <w:rPr>
          <w:color w:val="0070C0"/>
        </w:rPr>
        <w:t>@polj.uns.ac.rs</w:t>
      </w:r>
    </w:p>
    <w:p w:rsidR="00FC5F7A" w:rsidRPr="00FC5F7A" w:rsidRDefault="00FC5F7A" w:rsidP="00FC5F7A">
      <w:pPr>
        <w:jc w:val="both"/>
        <w:rPr>
          <w:sz w:val="12"/>
          <w:szCs w:val="12"/>
        </w:rPr>
      </w:pPr>
    </w:p>
    <w:p w:rsidR="00FC5F7A" w:rsidRPr="00FC5F7A" w:rsidRDefault="00AA7BFF" w:rsidP="00FC5F7A">
      <w:pPr>
        <w:jc w:val="both"/>
      </w:pPr>
      <w:r>
        <w:t>Since we are being late this year, in order to organize Conference properly, w</w:t>
      </w:r>
      <w:r w:rsidR="00FC5F7A" w:rsidRPr="00FC5F7A">
        <w:t>e would appreciate if you could confirm your participation and send us names of students that will repr</w:t>
      </w:r>
      <w:r>
        <w:t>esent your University /Faculty as soon as possible</w:t>
      </w:r>
      <w:r w:rsidR="00331721">
        <w:t>.</w:t>
      </w:r>
    </w:p>
    <w:p w:rsidR="00FC5F7A" w:rsidRPr="00FC5F7A" w:rsidRDefault="00FC5F7A" w:rsidP="00FC5F7A">
      <w:pPr>
        <w:jc w:val="both"/>
      </w:pPr>
    </w:p>
    <w:p w:rsidR="00FC5F7A" w:rsidRPr="00FC5F7A" w:rsidRDefault="00FC5F7A" w:rsidP="00FC5F7A">
      <w:r w:rsidRPr="00FC5F7A">
        <w:t>Yours faithfully,</w:t>
      </w:r>
    </w:p>
    <w:p w:rsidR="00FC5F7A" w:rsidRPr="00FC5F7A" w:rsidRDefault="00FC5F7A" w:rsidP="00FC5F7A"/>
    <w:p w:rsidR="004A176A" w:rsidRDefault="00FC5F7A" w:rsidP="004A176A">
      <w:r w:rsidRPr="00FC5F7A">
        <w:t>Dean of the Faculty of Agriculture</w:t>
      </w:r>
      <w:r w:rsidR="004A176A">
        <w:t xml:space="preserve"> </w:t>
      </w:r>
      <w:r w:rsidR="004A176A">
        <w:tab/>
      </w:r>
      <w:r w:rsidR="004A176A">
        <w:tab/>
      </w:r>
      <w:proofErr w:type="gramStart"/>
      <w:r w:rsidR="004A176A">
        <w:t>The</w:t>
      </w:r>
      <w:proofErr w:type="gramEnd"/>
      <w:r w:rsidR="004A176A">
        <w:t xml:space="preserve"> Head of the Agricultural Students Conference</w:t>
      </w:r>
    </w:p>
    <w:p w:rsidR="004A176A" w:rsidRDefault="00FC5F7A" w:rsidP="004A176A">
      <w:r w:rsidRPr="00FC5F7A">
        <w:t xml:space="preserve">Prof. </w:t>
      </w:r>
      <w:proofErr w:type="spellStart"/>
      <w:r w:rsidRPr="00FC5F7A">
        <w:t>dr</w:t>
      </w:r>
      <w:proofErr w:type="spellEnd"/>
      <w:r w:rsidRPr="00FC5F7A">
        <w:t xml:space="preserve"> </w:t>
      </w:r>
      <w:proofErr w:type="spellStart"/>
      <w:r w:rsidR="00AA7BFF">
        <w:t>Nedeljko</w:t>
      </w:r>
      <w:proofErr w:type="spellEnd"/>
      <w:r w:rsidR="00AA7BFF">
        <w:t xml:space="preserve"> </w:t>
      </w:r>
      <w:proofErr w:type="spellStart"/>
      <w:r w:rsidR="00AA7BFF">
        <w:t>Tica</w:t>
      </w:r>
      <w:proofErr w:type="spellEnd"/>
      <w:r w:rsidR="004A176A">
        <w:t xml:space="preserve"> </w:t>
      </w:r>
      <w:r w:rsidR="004A176A">
        <w:tab/>
      </w:r>
      <w:r w:rsidR="004A176A">
        <w:tab/>
      </w:r>
      <w:r w:rsidR="004A176A">
        <w:tab/>
      </w:r>
      <w:r w:rsidR="00AA7BFF">
        <w:t>D</w:t>
      </w:r>
      <w:r w:rsidR="004A176A">
        <w:t xml:space="preserve">r </w:t>
      </w:r>
      <w:proofErr w:type="spellStart"/>
      <w:r w:rsidR="00AA7BFF">
        <w:t>Dragana</w:t>
      </w:r>
      <w:proofErr w:type="spellEnd"/>
      <w:r w:rsidR="00AA7BFF">
        <w:t xml:space="preserve"> </w:t>
      </w:r>
      <w:proofErr w:type="spellStart"/>
      <w:r w:rsidR="00AA7BFF">
        <w:t>Budakov</w:t>
      </w:r>
      <w:proofErr w:type="spellEnd"/>
    </w:p>
    <w:p w:rsidR="00FC5F7A" w:rsidRDefault="00FC5F7A" w:rsidP="00FC5F7A"/>
    <w:p w:rsidR="00331721" w:rsidRDefault="00331721" w:rsidP="00FC5F7A"/>
    <w:p w:rsidR="00331721" w:rsidRDefault="00331721" w:rsidP="00FC5F7A"/>
    <w:p w:rsidR="0045207D" w:rsidRDefault="0045207D"/>
    <w:sectPr w:rsidR="0045207D" w:rsidSect="00452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C5F7A"/>
    <w:rsid w:val="001D2CAF"/>
    <w:rsid w:val="00266239"/>
    <w:rsid w:val="00331721"/>
    <w:rsid w:val="003B4096"/>
    <w:rsid w:val="0045207D"/>
    <w:rsid w:val="00454EED"/>
    <w:rsid w:val="004A176A"/>
    <w:rsid w:val="006724BA"/>
    <w:rsid w:val="00722BF6"/>
    <w:rsid w:val="007A73C9"/>
    <w:rsid w:val="00AA7BFF"/>
    <w:rsid w:val="00AF794C"/>
    <w:rsid w:val="00BE2D7D"/>
    <w:rsid w:val="00E3003E"/>
    <w:rsid w:val="00F53F8B"/>
    <w:rsid w:val="00FC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C5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@polj.uns.ac.r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2075</CharactersWithSpaces>
  <SharedDoc>false</SharedDoc>
  <HLinks>
    <vt:vector size="6" baseType="variant">
      <vt:variant>
        <vt:i4>1572898</vt:i4>
      </vt:variant>
      <vt:variant>
        <vt:i4>0</vt:i4>
      </vt:variant>
      <vt:variant>
        <vt:i4>0</vt:i4>
      </vt:variant>
      <vt:variant>
        <vt:i4>5</vt:i4>
      </vt:variant>
      <vt:variant>
        <vt:lpwstr>mailto:dean@polj.uns.ac.rs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borivoj.pejic</dc:creator>
  <cp:lastModifiedBy>dragana.budakov</cp:lastModifiedBy>
  <cp:revision>6</cp:revision>
  <cp:lastPrinted>2014-09-02T08:39:00Z</cp:lastPrinted>
  <dcterms:created xsi:type="dcterms:W3CDTF">2015-10-22T07:40:00Z</dcterms:created>
  <dcterms:modified xsi:type="dcterms:W3CDTF">2015-10-23T08:14:00Z</dcterms:modified>
</cp:coreProperties>
</file>